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454AE4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 9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D52556" w:rsidRPr="00454AE4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454AE4" w:rsidRDefault="00D52556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7E6D78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целевым статьям (государственным программам Ульяновской области и непрограммным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направлениям деятельности), группам </w:t>
      </w:r>
      <w:proofErr w:type="gramStart"/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DC719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8739D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2C2AA9" w:rsidRPr="00454AE4" w:rsidRDefault="002C2AA9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454AE4" w:rsidRDefault="008A1278" w:rsidP="008A127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965618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B86B2D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B86B2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02382,02994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3424098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4887897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Руководитель высшего исполнительного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Депутаты Законодательного Собрания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Члены Избирательной комиссии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выборов Губернатора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автоматизированная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формационная система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Выборы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региональному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делению Общероссийской общественной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Совет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ществлению социально ориентированных видов деятельности в целях содействия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витию местного самоуправления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Ульяновской региональной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Всероссийской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ветеранов (пенсионеров) войны, труда, Вооружённых Сил и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3 октября 2012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платной юридической помощи на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стратегических исслед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общественного пит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дополнительного профессионального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тивный университет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Пени, штрафы за неуплату страховых взн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на обязательное медицинское страхов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неработающего населения в установле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коррупции в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проектной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Ассоциации территориальных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общественному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аналитика. Професс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ональные исследования. Рейтинги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областному отд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лению Всероссийской общественной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социального, культурного и экономического развития города Дими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ровграда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по обеспечению прав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 в области первичного воинского учёта на территориях, где отсутствуют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комиссариаты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депутатов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дарственной Думы и их помощников в изб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расходов, связанных с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медицинскими организациями,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домственными органам исполнительной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субъектов Российской Федерации,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 местного самоуправления, гражданам Украины и лицам без гражданства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помощи, а также затрат на проведение указанным лицам профилактических прив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вок, включённых в календарь профилактич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прививок по эпидемическим показан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федеральному бюджету на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 части переданных полномочий по составлению протоколов об администр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тивных правонарушениях, посягающих на общественный порядок и общественную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регулирования и охраны водных биол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4 Федерального закона от 15 ноября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1997 года № 143-ФЗ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5100F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тьи 9</w:t>
            </w:r>
            <w:r w:rsidR="005100FC" w:rsidRPr="005100FC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2002 года № 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объектах культурн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наследия (памятниках истории 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ры) народов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Осуществление переданных органам госуда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ственной власти субъектов Российской Фед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рации в соответствии с частью 1 статьи 33 </w:t>
            </w:r>
            <w:r w:rsid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Федерального закона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от 24 июля 2009 года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№ 209-ФЗ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охоте и о сохранении охотн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чьих ресурсов и о внесении изменений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отдельные законодательные акты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членского взноса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Ассоциацию экономического вза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модействия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Ульяновской области, в состав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которых входят монопрофильные населённые пункты, на софинансирование расходных обязательств, возникающих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зи с реализацией органами местного сам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управления указанных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планов и программ комплексного социально-экономического развития 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профильных населённых пунктов, а также организацией строительства (реконструкции) объектов социальной, транспортной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нерной инфраструктуры, необходимых для диверсификации экономики 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населённых пунктов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погашения кредиторской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долженности за выполненные работы по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ординатному описанию местоположения границ насел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нных пунктов и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зон, расположенных в границах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деятельности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комиссий по делам несовершенн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летних и защите их прав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опред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перечня должностных лиц органов местного самоуправления, уполномоченных составлять протоколы об отдельных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правонарушениях, предусмо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ходных обязательств, связанных с провед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мероприятий при осуществлении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нормативов потребления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бюджету муниципального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занного с установлением регулируемых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рифов на регулярные перевозки пассажиров и багажа городским наземным электрич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транспортом по муниципальным мар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рутам таких перевозок в границах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Дотации муниципальным образованиям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содействия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стижению и (или) поощрения достижения наилучших значений показателей для оценки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эффективности деятельности органов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самоуправления городских округов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по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городские 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ские поселения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своены звания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городское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поселений и городских округов Ульяновской области, являющихся победителями регионального этапа Всеро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сийского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бюджетам муниципальных образований Ульяновской области в целях финансового обеспечения расходных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тельств, связанных с приобретением автом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билей для осуществления перевозки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из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бюджета Ульяновской области бюдж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ород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расходных обязательств, связанных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бесплатного горячего питания обучающихся муниципальных общеобраз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организаций, являющихся член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613309,20999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74816,06201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18892,52301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18902,52301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6 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поддержки общественных объединений пожарной охраны и добровол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B86B2D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B86B2D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периодических печа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559674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Активная политика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населения и социальная поддержка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работных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труд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социального 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денежного вознаграждения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оказавшим содействие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органам федеральных органов исполн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власти в осуществлении ими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варительного расследования уголовных дел о налоговых преступлениях, установлении фактов совершения налоговых правонар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шений, производстве по делам об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 в области налогов и сборов, а также в области закон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дательства о труде и об охране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улучшения условий и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 и осуществляющим свою деятельность на территории Ульяновской области, в целях возмещения части затрат на организацию временного трудоустройства работников в случае угрозы массового увольнения (установление неполного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чего времени, временная приостановка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бот) посредством создания временных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чих мест для работников в организации, в которой существует угроза массового высв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бождения, и в иных организациях при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вии сохранения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 работниками основного места работы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Социальные выплаты безработным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нам в соответствии с Законом Российской Федерации от 19 апреля 1991 года № 1032-I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занятости населения в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83AC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B039E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483AC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B039E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2 октября 2020 года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правовом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регулировании отдельных вопросов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статуса молодых специалистов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службы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 и повышение квалификации женщин, находящихся в отпуске по уходу за ребёнком в возрасте до трёх лет, а также женщин, имеющих детей дошкольного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раста, не состоящих в трудовых отношениях и обратившихся в органы службы занятости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профессионального обучения и дополнительного профессионального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лиц в возрасте 50 лет и старше, а также лиц предпенсионного возраста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содействия добр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вольному переселению в Ульяновскую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ласть соотечественников, проживающих за рубежом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Привлечение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рубежом, на постоянное место жительства в Ульяновскую область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сопровождение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мероприятий, предусмотренных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программой переселения, включё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 Государственную программу по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содействия добровольному пересел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в Российскую Федерацию соотеч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мероприятий, предусмотренных региональной программой переселения,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включённой в Государственную программу по оказанию содействия добровольному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реселению в Российскую Федерацию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занятости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4A2FA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  <w:r w:rsidR="004A2FAA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98920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10909204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10457200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медицинской профилактики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болеваний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гражданских служащих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Иммунопрофилактика инфекционных заб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реализации мероприятий по профилактике ВИЧ-инфекции и гепатитов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оказания медицинской помощи, в том числе первичной медико-санитарной помощи,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6734BA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6734BA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6734BA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 медицинской помощи, скорой медицинской помощи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дицинской эвакуации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паллиативной медицинской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закупок диагностических средств для выявления и мониторинга 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инфицированных вирусами имм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нодефицита человека, в том числе в сочет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с вирусами гепатитов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фекционными заболеваниями (финансовое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закупок диагностических сре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 выявления, определения чу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ствительности микобактерии туберкулёза и мониторинга лечения лиц, больных туберк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лёзом с множественной лекарственной устойчивостью возбудителя, а также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оснащения, предусмотренным порядком оказания медицинской помощи больным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матери и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реактивов и расходных материалов для проведения неонатального и аудиолог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скринингов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определение генетических полиморфизмов, ассоциир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ванных с риском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фолатного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чения, в том числе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внедр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инновационных методов диагностики, профилактики и лечения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 отдельных категорий граждан, в том числе страдающих жизнеугрожающими и хроническими прогрессирующими редк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(орфанными) заболеваниями, привод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расходов на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низационные мероприятия, связанные с обеспечением лиц лекарственными препар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тами, предназначенными для лечения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гемофилией, муковисцидозом, гипоф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зарным нанизмом, болезнью Гоше, злокач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новообразованиями лимфоидной, кроветворной и родственных им тканей,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сеянным склерозом, гемолитико-уремическим синдромом, юношеским артр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с системным началом, мукополисахар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дозом I, II и VI типов, апластической анем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ей неуточнённой, наследственным дефиц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факторов II (фибриногена), VII (лабил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ного), X (Стюарта-Прауэра), а также после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цептам на медицинские изделия, а также специализированными продуктами лечебн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функций в сфере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5805440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Платежи на финансовое обеспечение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территориальной программы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держка медицинских работников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медицинских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Компенсационные выплаты главным врачам, прибывшим (переехавшим) на работу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дельные сельские населённые пункты, либо рабочие посёлки, либо посёлки городского типа, либо города с населением до 50 тысяч человек, расположенные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служебных жилых помещений (квартир) для медицинских работников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в целях достижения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результатов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практики в сельской местности)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достижения дополнительных результ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оказания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профилактики развития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дечно-сосудистых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заболеваний и сердечно-сосудистых осложнений у пациентов выс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системы здравоохранения Ульяновской области квалифицированными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заций системы здравоохранения квалифиц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звание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 высшего образования по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ностям высшего образования укрупнённой группы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единовременных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выплат на приобретение жилья фельдшерам и медицинским сёстрам фель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 регулировании отдельных вопросов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статуса молодых специалистов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вакцинации против пневмоко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ковой инфекции граждан старше трудосп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собного возраста из групп риска, прожив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в организациях социального обслуж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здравоохранения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4144997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3392152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4008968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3958055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3315124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3253028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935404,73342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699050,35322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757147,56412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334245,11065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340143,91331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2549555,82878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2276031,07613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2149938,86257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статьи 15 Федерального закона от 21 ноября 2011 года № 323-ФЗ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контура в здравоохранении на основе единой государственной информационной системы здравоохранения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информационной системы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единого цифрового контура в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охранении на основе единой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системы здравоохр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11980314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10485272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8696683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общего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детей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8630485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7076326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5476384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государственных стандартов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организациям, связанных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образовательной деятельности по имеющим государственную аккредит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цию основным общеобразовательным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дошкольного, начального общего, основного общего, среднего общего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вания, а также обеспечением дополнительн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образования в муниципальных общеобр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доплаты за наличие учёной степени кандидата наук или доктора наук педагогическим работникам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общеобразовательных организаций, имеющим учёную степень и замещающим (занимающим) в указанных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ходных обязательств, связанных с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обучающимся 10-х (11-х) и 11-х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(12-х) классов муниципальных общеобраз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ежемесячных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ограниченными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можностями здоровья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бесплатно специальных учебн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и учебных пособий, иной учебной 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ратуры, а также услуг сурдопереводчиков и тифлосурдопереводчиков при получении обучающимися с ограниченными возможн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стями здоровья образования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25 сентября 2019 года № 109-ЗО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статусе педагогических работников, осуществля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педагогическую деятельность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получения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работниками муниципальных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не реже чем один раз в три года дополнительного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образования по профилю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деятельности за счёт бюджетных асси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зданиях муниципальных общеобразовательных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низаций, благоустройства территории,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обретения оборудования для указанных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затрат, связанных с обеспечением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лучения начального общего, основного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дотации в целях компенсации расх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учредителя муниципальной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организации, реализующей осно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общеобразовательные программы, на организацию бесплатной перевозки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данной образовательной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проживающих на территории иного муниципального района (городского округа)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дошкольного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2494668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2154819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2155676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 и организациям,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образовательную деятельность по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новным общеобразовательным программам (за исключением государственных и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 образования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циалистов (за исключением педагогических работников, работающих и проживающих в сельских населённых пунктах, рабочих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сёлках (посёлках городского типа)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родителям (законным представ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телям) детей, посещающих муниципальные и частные образовательные организации,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лизующие образовательную программу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внесённой в соответствующие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(обновление) материально-технической базы для реализации основных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дополнительных общеобразовательных программ цифрового и гуманитарного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филей в общеобразовательных организациях, расположенных в сельской местности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городах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в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исключительно по адаптированным основным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в целях достижения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некоммерческих организаций в целях оказаний психолого-педагогической, методической и консульт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помощи гражданам, имеющим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непрерывного повышения профессионального мастерства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работников и центров оценки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мастерства и квалификации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дагогов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– создание условий дошкольного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среднего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образования и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обучения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программ среднего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образования и основных программ профессионального обучения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собности профессионального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568642,53248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262565,29848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269973,99848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для детей и мол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для создания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ластной организации Общероссийской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областной автономной некоммерческой организации по развитию добровольчества и благотворительности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Счастливый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создания в Ульяновской области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для решения социальных проблем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с помощью развития благотворител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ности, добровольчества, разработки и вне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рения качественных социальных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потенци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 талантливых молодых людей, в том числе являющихся молодыми специалистами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с организацией обучения граждан,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членами профсоюзных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улучшению демографической ситуации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программ 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ственно-научной и технической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обучающихся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разования, находящимся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целях финансового обеспечения их затрат, связанных с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чением функционирования ключевого 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 дополнительного образования детей,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ализующего дополнительные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Детский технопарк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риум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автономной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организации дополнительного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349523,03248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 общеобразовательных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циях, расположенных в сельской местности и малых городах, условий для занятий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образовательных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 различных типов для реализации дополнительных общеразвивающих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всех направленностей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отдыха,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ровления детей и работников бюджетной сферы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оздоровления работников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ровления детей в организациях отдыха детей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ненной ситуации, и детей из многодетных семей, в лагерях, организованных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тельными организациями, осуществляющ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ми организацию отдыха 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чающихся в каникулярное время (с дневным пребыванием), детских лагерях труда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и модернизация образования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2269705,48965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2711083,86352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2509506,92152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1994229,47965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2409473,07352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2500296,42152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Лицензирование и аккредитация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819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стерства </w:t>
            </w:r>
            <w:r w:rsidR="005819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просвещения и воспитания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1757996,18965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2359975,27352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2450685,62152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393732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415112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91824,84331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1662019,27352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1733463,72152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702A2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капитальный и текущий ремонт зданий государственных учреждений, в отношении которых функции и полномочия учредителя осуществляет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нистерств</w:t>
            </w:r>
            <w:r w:rsidR="00D702A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519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просвещения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="00EA519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воспитания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реданных органам государственной власти субъектов Российской Федерации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частью 1 статьи 7 Федерального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номочий Российской Федерации в сфере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статьи 7 Федерального закона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Внедрение целевой модели цифровой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зовательной среды в общеобразовательных организациях и профессиональных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12383982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12361530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12348953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оказанием государственной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 социальной поддержки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абилитированных лиц и лиц, признанных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224C8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9 января 2008 года № 10-ЗО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Доплаты к пенсиям государственных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июля 2013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поддержки, предоставляемых супругам, детям и родит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лиц, замещавших государственные должности Ульяновской области, должности государственной гражданской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или должности 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(трудовых) обязанностей или умерших вследствие ранения, контузии, заболевания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должностных (трудовых) обязанностей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типа)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за проезд на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дово-дачные массивы для социально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нослужащим, сотрудникам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ноября 2003 года № 056-ЗО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поддержке родителей и супругов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нослужащих, прокурорских работников,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трудников органов внутренних дел,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ральной службы безопасности Российской Федерации, органов уголовно-исполнительной системы Министерства 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военной службы, служебных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2014 года № 147-ЗО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народных дружин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психическими расстройствами,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социально значимых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 октября 2008 года № 150-ЗО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матер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альном обеспечении вдовы Сычёва В.А.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 вдовы Доронина Н.П.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выплата за вред, причинё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равной доступности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щественного транспорта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для отдельных катег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рий граждан, оказание мер социальной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тво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ноября 2010 года № 177-ЗО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поддержки инвалидов и участн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Великой Отечественной войны, ветер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 боевых действий, бывших несоверше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 узников концлагерей, гетто и 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гих мест принудительного содержания,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созданных фашистами и их союзниками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период Второй мировой войны,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апреля 2011 года № 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государственным гражда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служащим Ульяновской области 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новременной социальной выплаты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бенностях правового положения граждан, родившихся в период с 1 января 1927 года по 31 декабря 1945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27 января 2012 года № 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профессиональных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но-спасательных служб и профессиональных аварийно-спасательных формирований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области и лиц из их числа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в 2016-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2021 годах детям-сиротам и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тям, оставшимся без попечения родителей,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также отдельным категориям лиц из их числа, являющимся собственниками жилых помещений в многоквартирных домах,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положенных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ласти, ежемесячной компенсации расходов на уплату взноса на капитальный ремонт общего имущества в таких многоквартирных домах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подвергшимся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24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ября 1995 года № 181-ФЗ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щите инвалидов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донор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гражданам при возникновении поства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цинальных осложнений в соответствии с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деральным законом от 17 сентября 1998 года № 157-ФЗ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иммунопрофилактике инфе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болезней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жилищно-коммунальных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дельцев транспортных сре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Федеральным законом от 25 апреля 2002 года № 40-ФЗ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обязательном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ховании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дельцев транспортных средств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96CD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октября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Ульяновской обл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6 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ударственной поддержки общественных объединений пожарной охраны и добровол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государственной социальной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4479169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4561442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4576241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2487133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един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2006 года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прок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рорских работников, сотрудников органов внутренних дел, Федеральной службы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юстиции Российской Федерации и органов Министерства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по делам гражданской обороны, чрезв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чайным ситуациям и ликвидации после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ствий стихийных бедствий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февраля 2008 года № 24-ЗО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мерах социальной поддержки семей,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2013 года № 68-ЗО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категориям инвалидов, имеющих детей, дополнительной меры социальной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сфере оплаты жилых помещений час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Компенсация потерь в доходах организаций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железнодорожного транспорта, связанных с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новорождённых детей под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рочными комплектами детских принадле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береме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жене военнослужащего, проходящего военную службу по призыву, а также ежем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сячного пособия на ребёнка военнослужащ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го, проходящего военную службу по приз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ву, в соответствии с Федеральным законом от 19 мая 1995 года № 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ственных пособиях гражданам, имеющим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не подлежащим обязательному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нетрудоспособности и в связи с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единовременных пособий женщ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вставшим на учёт в медицинских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ждениях в ранние сроки беременности,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организаций, прекращением деятельности (полномочий) физическими лицами в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3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25 Федерального закона от 24 июня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1999 года № 120-ФЗ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 несовершеннолетних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детей-сирот и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тей, оставшихся без попечения родителей,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образовательных организаций и иных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выплаты на содержание ребёнка в семье опекуна (попечителя)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ёмной семье, а также с осуществлением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опекой и попечительством в отношении несоверше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ежемесячных выплат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тей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ребёнком возраста трёх лет, за счёт средств областного бюджета Ульяновской области сверх установленного уровня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выплаты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зи с рождением (усыновлением) первого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 информационных, просветител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приоритетных объектов социальной защиты населения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формированию условий для повышения уровня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по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формированию условий для развития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комплексной реабилитации и абилитации инвалидов, в том числе детей-инвалидов, а также ранней помощи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в сфере реабилитации и абилитации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2373941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2050233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подведомственных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1914611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2252437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1912311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1928729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893992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204825,58651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208689,03651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205976,23651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8110,72549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и развитие социального обслуживания и социальной защиты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897958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социальной защиты и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Укрепление материально-технической базы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государственных организаций системы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защиты и социального обслужив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жилого корпуса с пищебл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с.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Водорацк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цифровых решений и совреме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технологий в деятельность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системы долговременного ухода за гражданами пожилого возраста 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энергосбережению, повышению энергетич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эффективности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 ориентированных организаций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учреждениями,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принимателям, оказывающим услуги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социальной реабилитации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социализации лиц, потребляющих наркот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ческие средства и психотропные вещества в немедицинских целях,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ульяновским областным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циям </w:t>
            </w:r>
            <w:r w:rsidR="00A807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общероссийских общественных </w:t>
            </w:r>
            <w:r w:rsidR="00A807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об</w:t>
            </w:r>
            <w:r w:rsidR="00A807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="00A807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единений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Гражданское общество и гос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226951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807D1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ститутов гражданского общества и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социально ориентированных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и добровольческой (воло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тёрской) деятельности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ударственная национальная политика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A807D1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на конкурсной основе финансовой </w:t>
            </w:r>
            <w:r w:rsidRPr="00A807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 ориентированных программ (пр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ектов), реализуемых социально ориентир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ванными некоммерческими организациями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приятий, направленных на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гражданского общества и организацию взаимодействия составляющих его элеме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 ежемесячной денежной выплаты лицам, осуществляющим полном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чия сельского старосты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Информирование о деятельности политич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партий, представленных в Законод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единства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нации и этнокультурное развитие народов России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идентичности и этнокультурного развития народов России, проживающих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тремизма на национальной и религиозной почве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мигра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Российское казач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Русский язык и 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народов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мероприятий, направленных на укре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статуса русского языка как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телерадиокомп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учреждённых Правительством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и распространение телепр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номеров периодических печатных изд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учредителем которых является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тельство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областным автономным 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информационной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творческих конкурсов и темат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молодым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стам в соответствии с Законом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статуса молодых специалистов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666BC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2228981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1752990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2484224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жилищно-коммунального хозяйства и повышение энергетической эффективности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 водоотведения в населённых пунктах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строительство, реконструкцию, ремонт объектов водоснабжения и водоотв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дения, подготовку проектной документации, включая погашение кредиторской задолже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(модерниз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и повышение энергетической эффекти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газ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выполнением работ и оказанием услуг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газификации и газоснабжения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Ульяновской области сжиженным 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леводородным газом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газораспределительным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телям субсидий из областного бюджета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возмещения недополученных доходов в связи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населению Ульяновской области сж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женного углеводородного газа для бытовых нужд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муниципальным образованиям Ульяновской области в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товке и прохождении отопительных сезонов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дарственным казённым предприятиям 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ц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возмещени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затрат,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выполнением работ и оказанием услуг в сфере теплоснабжения, в том числе затрат, связанных с погашением кредиторской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 целях </w:t>
            </w:r>
            <w:proofErr w:type="gramStart"/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финансирования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погаш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</w:t>
            </w:r>
            <w:r w:rsid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задолженности теплоснабжающих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 муниципальных образований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 потреблённый приро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газ, связанной с осуществлением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лируемых видов деятельности в сфере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C5CCC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оказания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действия поселениям Ульяновской области в подготовке и прохождении отопительного сезона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8C5CCC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Межбюджетные </w:t>
            </w:r>
            <w:r w:rsidRPr="008C5CC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Энергосбережение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том числе на основе расширения масштабов использования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поддержки реализации энергосб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регающих и энергоэффективных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затрат, связанных со строительством и модернизацией теплоисточников и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под уступку денежного требов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техники для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коммунального хозяйства по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влечения в организации жилищно-коммунального хозяйства квалифицирова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привлечению в организации жилищно-коммунального хозяйства,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дящиеся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сти, квалифицированных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проведения для председателей советов многоквартирных домов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обучающих семинарских и курсовых занятий по вопросам, возника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в сфере жилищно-коммунального 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модернизации жилищно-коммунального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Обращение с твёрдыми коммунальными отходами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Обустройство мест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(площадок) накопления твёрдых коммунал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отходов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работ по определению нормат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вов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Корректировка территориальной схемы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ращения с отходами и электронной модели территориальной схемы обращения с отх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 в целях софина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расходных обязательств,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 обустройством мест (площадок)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(в том числе для раздельного сбора </w:t>
            </w:r>
            <w:r w:rsidR="00D938D9" w:rsidRP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514181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Оценка претенде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на замещение должностей гражданской службы и гражданских служащих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замещению должностей государственной гражданской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щающих должности, не относящиеся к должностям гражданской службы 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(настройка и содержание)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матизированной системы управления в целях обеспечения возможности передачи свед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по вопросам формирования кадрового состава государственной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обуч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замещающих государственные или муниципальные должности, должности гражданской службы, должности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пальной службы в Ульяновской области,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государственных органов, лиц,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мещающих должности, не относящиеся к должностям муниципальной службы в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нах местного самоуправления или аппаратах избирательных комиссий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по обучению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государственные должности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государственных гражданских служащих (работников)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Ульяновской области,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выборные муниципальные должности, и муниципальных служащих (работников)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местного самоуправления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подготовке резерва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и совершенствованию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работы с молодёжью на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имиджа гражданской и муниципальной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областных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ференций и конкурсов по вопросам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Губернатора Ульяновской области и государственных органов, в том числе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ведение работ по капитальному ремонту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министративных зданий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для организаций народн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хозяйства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строительства и арх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тектуры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1122672,37006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932372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871670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880778,47006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строительства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в виде имущ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взноса из областного бюджета Ульяновской области в имущество публи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но-правовой компании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Фонд защиты прав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граждан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долевого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организациям, осуществляющим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 строительных материалов, в целях возмещения затрат на уплату процентов по кредитам, полученным в российских креди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на цели создания новых производств и технологий жилищного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ительства, а также модернизации существ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и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жил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помещениями граждан, относящихся к категориям, установленным законодател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313603,29088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339947,81544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работникам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единовременных выплат на 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же лицам из числа детей-сирот и детей,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единовременной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уплату первоначального взноса при приобретении (строительстве) с использованием ипотечного кредита (займа) жилого помещения отдельным работникам организаций, осуществляющих на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рии Ульяновской области деятельность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работникам муниципальных учреждений муниципальных образований Ульяновской области единовременных выплат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жилых помещений детям-сиротам и детям, оставшимся без попечения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софинансирования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программ развития жили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пригодного для проживания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непригодного для проживания 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Градостроительное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рование развития территорий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документами территориального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градостроительного зонирования, актуализация схемы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Актуализация схем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муниципальных районов, ген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планов поселений и городских округов Ульяновской области, правил земл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и застройки поселений и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здания, ввода в эксплуатацию и эксплуат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информационной системы управления территориями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Подготовка квалифицированных </w:t>
            </w:r>
            <w:r w:rsidR="004E62F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работников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рамках реализации Закона Ульяновской области от 04.06.2020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мерах,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проектов внесения изменений в документы территориального планирования и градостроительного зонирования посел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Ульяновской области в целях размещ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объектов обороны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Разработка типовой Концепции цветового решения застройки улиц и территорий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земельными участками, расположенными в границах Ульяновской области, в том числе оплата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дебных расходов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комплексных кадастровых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образованиям Ульяновской области в целях организации проведения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Увековечение памяти лиц,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Создание, ремонт (реставрация) и установка объектов 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ментального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готовлением, ремонтом и реставрацией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мятников, скульптурных композиций,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стов, мемориальных досок в память о лицах,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включая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строительства и архитектуры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новскоблстройзаказчик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Ульяновскому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ластному фонду защиты прав граждан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долевого строительства на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земельно-имущественный информационный центр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областному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ному бюджетному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Центр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государственной кадастровой оценки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на финансовое обеспечение выполн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ими государственных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726484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печению общественного порядка, против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действию преступности и профилактике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вонарушений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в деятельность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вершеннолетних и в отношении 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объ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мов потребления населением алкогольной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автомат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зированного программного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60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бюджета в целях финансового обеспечения затрат, связанных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тельности, направленной на построение и развитие комплекса средств автоматизации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интеграционная платформа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автоматизированного программного ко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Информационно-методическое обеспечение профилактики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распространению идеологии терроризма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прот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водействия злоупотреблению наркотиками и их незаконному обороту на территории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конного потребления наркотических средств и психотропных веществ, наркомании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по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ствованию системы лечения, социальной адаптации и реабилитации наркопотребит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Организационно-правовое обеспечение антинаркотической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рисков и смягч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последствий чрезвычайных ситуаций природного и техногенного характера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информирования и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экстренного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обороны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риального страхового фонда документации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 деятельности Областного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пожа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частей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финансового обеспечения затрат, связанных с созданием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2617742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1578388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1660514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ремонтно-реставрационных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бот на здании областного государственного автономного учреждения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мемориал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муниципальных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реконстру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проведения ремонтно-реставрационных работ зданий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приобретения (выкупа) зданий в целях размещения муниципальных учреждений культуры, муниципальных архивов и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вательных организаций в сфере культуры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муниципальных учреждений культуры, архивов и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 в сфере культуры 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и укрепления матер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Подключение муниципальных общедосту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библиотек к сети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Интернет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 культуры, наход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муниципальных учреждений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тетных направлений государственной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турной политики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поддержки изобразител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искусства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Пластовская осень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(возмещения)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присуждением и выплатой международных премий в области изобраз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искусства имени А.А.Пластова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государственным коллективам, имеющим статус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Губернаторский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культурная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реализации мероприятий по продвижению чтения 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держке книгоиздания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и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ственной, в том числе социальной,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в сфере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любительских творческих колле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тивов, прибывших на работу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дельных категорий специалистов, работа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щих и проживающих в сельских населённых пунктах, рабочих посёлках и посёлках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Рекламно-информационное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культурная 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расходов, связанных с проведением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приятия в области событийного туризма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Russian Event Awards 2021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возникающих при реализации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 по модернизации региональных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детских школ искусств по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модельных муниципальных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Модернизация театров юного зрителя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атров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и капитал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ремонт сельских домов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Поддержка движения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Волонт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творческих проектов,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на укрепление российской гражданской идентичности на основе духовно-нравственных и культурных ценностей 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Оцифровка книжных памятников и включ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их в Национальную электронную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цифровой инфраструктуры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ластных государственных учреждениях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хранение объектов культурного наследия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новскКинофонд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хранен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ем, комплектованием, учётом и использов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архивных документов, относящихся к государственной собственности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находящихся на территориях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внешкольной работе с дет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382800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364946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373446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государственного эколог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Ликвидация нег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тивного воздействия отходов производства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потребления на окружающую среду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Подготовка проекта работ по ликвидации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конструкция) сооружений инженерной защ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ты, капитальный ремонт гидротехнических сооружений, в том числе разработка проек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документации и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 по оплате ранее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инженерной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54424F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54424F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декларации безопасности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хозных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целях софинансирования расходных обязательств, связанных с подготовкой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кларации безопасности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Восстановление и экологическая реабилитация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(природоохранные мероприятия)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Определение границ зон затопления,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топления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 w:line="27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устройства родников в Ульяновской области, используемых населением в качестве исто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4424F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54424F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54424F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подготовку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 и разработку проектов экологич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ского аудита для восстановления </w:t>
            </w:r>
            <w:r w:rsidRPr="005442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водных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объектов, расположенных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восстановление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тов, расположенных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и защита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Установление координат особо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защитных лесных участков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учреждений, выполняющих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роприятия по воспроизводству лесов, спец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ализированной лесохозяйственной техникой и оборудованием для проведения комплекса мероприятий по лесовосстановлению и лес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разведению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Оснащение специализированных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органов государственной власти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Российской Федерации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88 3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 среды и восстановл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природных ресурсов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природы и цикличной экономики Ульяновской области и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домственных Министерству природы и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личной экономики Ульяновской области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ждениям субсидий на финансовое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природы и цикли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областных государственных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зённых учреждений в сфере лесного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находящихся в ведении Министерства природы и цикличной экономики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(предоставление подведомственным бюджетным, автоно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учреждениям субсидий на финансовое обеспечение выполнения государственного задания и на иные цели, источником которых являются субвенции из федерального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2190781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2370227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1764521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тренерам в возрасте до 50 лет,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бывшим (переехавшим) в 2021-2025 годах на работу в сельские населённые пункты (раб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чие посёлки, посёлки городского типа, гор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с населением до 50 тысяч человек) в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Сельский тренер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региональной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Триумф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Всеобуч по плав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участия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клубов по игровым видам спорта в соо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чемпионов (призёров) олимпийских, 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лимпийских, сурдлимпийских игр, чемпи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 мира и Европы по олимпийским видам программ в форме единовременной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приобретение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лиц, проживающих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имеющих выдающиеся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и особые заслуги перед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деятельности в сфере физической культуры и спорта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ремонт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 спорта, подготовка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ментации, проведение государственной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пертизы проектной документации создава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муниципальных образований Ульяновской области, связанных с реализацией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по созданию объектов спорта,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на основании концессионных соглашений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материально-технической базы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учреждений, осуществляющих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подготовку в соответствии с требован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ями федеральных стандартов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созданию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манежей, обустройству объектов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инфраструктуры, парковых и рекреац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зон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и спортом, в том числе видами спорта, популярными в молодёжной среде, а также для проведения физкультурных и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мероприятий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возмещения собственнику земел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участка с кадастровым номером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73:24:041802:657 с расположенными на нём объектами недвижимости, изъятого для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нужд в пользу Ульяновской области для размещения объектов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зацию комплекса мероприятий, связанных с эффективным использованием тренирово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периментальных групп олимпийской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адресную финансовую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держку спортивных организаций,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объектов спортивной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спортивно-технологическим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финансовое обеспечение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приятий федеральной целевой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Российской Федерации на 2016-2020 годы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в целях достижения дополнительных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объектов спорта и оснащение спортивно-технологическим оборудованием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25D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825D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тивными сооружениями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Спортивно-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оздоровительный лагерь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Сокол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Учреждения, реализующие программы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540364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ятного инвестиционного климата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ленной зоны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Заволжье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 объектов инфраструктуры промышле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мых при увеличении уставного капитала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архитектурно-строительного проектирования 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объектов капитального строительства индустриального парка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резидентам портовой особой экономической зоны в соответствии с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остановлением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вительства Ульяновской области от 12.11.2019 №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564-П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утверждении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вил предоставления субсидий из областного бюджета Ульяновской области организа</w:t>
            </w:r>
            <w:r w:rsidR="009A4B6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резидентам портовой особой экон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мической зоны, созданной на территории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Чердакли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район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области, в целях возмещения затрат в связи с внесением арендной платы, предусмотренной догов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рами аренды недвижимого имущества (за исключением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земельных участков),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щегося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указанной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выпуска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разработки проекта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</w:t>
            </w:r>
            <w:proofErr w:type="gramEnd"/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3-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 очереди портовой особой экономической зоны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организации, уполномоченной в сфере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формирования и развития инфраструктуры промышленных зон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с целью финансового обеспечения разработки проектов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 и проектов межевания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тории, приобретения, монтажа, выполнения пусконаладочных работ в отношении обор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дования, проектирования, строительства и подключения (технологического присоед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нения) объектов капитального строительства и инфраструктуры зон развития Ульяновской области к сетям инженерно-технического обеспечения (электр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газо-, тепло-,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части затрат указанных организаций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ществлением мероприятий по 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развитию инфраструктуры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ленных зон и функций, определённых пост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Правительства Ульяновской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от 16.08.2013 № 367-П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номоченной в сфере формирования и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инвестиционной деятельности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организациям в сфере инвестиционной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государственно-частного партнё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сового обеспечения его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 в сферах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образования, науки,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инвестиционного климата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благоприятного инвестиционного 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объектами государственного имущества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Научно-технологическое разв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тие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184854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184271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175354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конк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рентоспособности предприятий региона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предоставлением займов субъектам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сфере промышленности и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мышленного комплекса в целях 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действующего и (или) создания нового производства, внедрения передовых 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логий и (или) организации импортозамещ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научной, научно-технологической и инновационной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малого и среднего предпринимательства на создание и (или) обеспечение деятельности центров молодёжного инновационного творчества, ориентированных на обеспечение деятельн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научно-технической сфере субъектов малого и среднего предпринимательства,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росту количества организаций, осуществляющих технологические инновации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кластера города Димитровграда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его затрат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DD64D5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вышения производительности труда на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субъектов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– участников наци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производ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предоставления субсидий Автономной некоммерческой организации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на достижение результатов национал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Производительность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D64D5">
            <w:pPr>
              <w:spacing w:after="0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D64D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промышленности на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лизацию мероприятий по переобучению,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вышению квалификации работников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поддержки занятости 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вышения эффективности рынка труда в </w:t>
            </w:r>
            <w:r w:rsidRPr="00DD64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DD64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DD64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повыш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производительности труда на предпри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осуществляющим деятельность в сфере развития лёгкой промышленности, в целях возмещения затрат, связанных с оплатой услуг теплоснабжения, электроснабжения,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численность работников которых, отн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сящихся к лицам с ограниченными возмо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8872764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9537097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8237904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8175310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 автомобильных дорог общего пользования регионального и межмуниц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 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прочих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томобильных дорог общего пользования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гионального и межмуниципального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дорожной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развитию системы 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тамент автомобильных дорог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проектированием,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(реконструкцией), капитальным ремонтом, ремонтом и содержанием велос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рожная сеть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сеть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дорожной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в рамках реализации национального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контроля за соблюдением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правил дорожного движения (финансовое обеспечение расходов на предоставление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её затрат в связи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тельности, направленной на повышение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уровня общественной безопасности, правопорядка и безопасности среды обит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на территории Ульяновской области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том числе посредством участия в решении вопросов организации и развития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среды, обеспечива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прогнозирование, мониторинг,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преждение и ликвидацию возможных угроз общественной безопасности, а также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троль устранения последствий чрезвычайных ситуаций и правонарушений в рамках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шения уровня безопасности дорожного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соблюдением правил дорожного движения (осуществление мероприятий, направленных на внедрение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интеллектуальных транспортных систем, предусматривающих автоматизацию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а также автоматических пунктов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согабаритного контроля на автомобильных дорогах регионального или межмуниципал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дорожного движения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Материально-техническое и информацио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гами пассажирского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автомобильным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автобусов (в том числе внес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первоначального взноса и оплата плат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жей по договору лизинга) и ввод их в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нением перевозок пассажиров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юридическим лицам, индивидуал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предпринимателям, с которыми закл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чён государственный контракт, работ (услуг), связанных с осуществлением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лярных перевозок пассажиров и багажа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томобильным транспортом по регулируемым тарифам, в соответствии с требованиями, установленными государственным заказч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районов (городских округов) Ульяновской области в целях 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 в св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язи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регулярных перевозок пассаж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 и багажа автомобильным транспортом по регулируемым тарифам по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бюджету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возмещения затрат, связанных с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бесплатных перевозок обучающихся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щеобразовательных организаций, реализу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щих общеобразовательные программы на территории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железнодорожным транспортом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пользования в пригородном сообщ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юридическим лицам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соглашением на компенсацию убы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ков, возникших в результате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воздушным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Аэропорт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гостороннего работающего на нерегулярной основе пункта пропуска через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границу Российской Федерации в аэр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порту Ульяновск (Баратаевка)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тельность, в целях возмещения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привлечённым в целях капитального ремонта объектов аэропортовой инфраструктуры, в том числе оборудования и технического оснащения многостороннего работающего на нерегулярной основе пункта пропуска через Государственную границу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 в аэропорту Ульяновск (Баратаевка)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экологически 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 газомоторного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(развитие запр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вочной инфраструктуры компримированного природного газа)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(поддержка пер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оборудования существующей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техники, включая общественный тран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 и коммунальную технику, для испол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природного газа в качестве топлива)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транспортной системы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2C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="004E62F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2C8B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B52FD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</w:t>
            </w:r>
            <w:r w:rsidRPr="001C2C8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внебюджетными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лирование рынков сельскохозяйственной продукции, сырья и продовольствия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4766358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2812847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1715925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подотраслей растениеводства 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экономической деятельности в области растениеводства, животноводства и рыб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водства, включая переработку продукции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водством овощей на защищённом и (или)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зяйственным товаропроизводителям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свиноводства, птицеводства и скот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возмещения части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понесённых затрат, связанных с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и (или) модернизацией объектов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комплекса агротехнологических работ, повышением уровня экологической безопасности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хозяйственного производства, а также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вышением плодородия и качества почв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севных площадей, занятых зерновыми, зе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нобобовыми, масличными (за исключением рапса и сои), кормовыми сельскохозяйстве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культурами, а также картофелем и овощными культурами открытого грунта)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элитного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собственным произво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 коровьего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раст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еводства и животноводства (предоставление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живо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новодства и товарной аквакультуры (това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рыбоводства)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развитием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приобрет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племенного молодняка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животных)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агротехн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логических работ в области семеноводства сельскохозяйственных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и развитие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развития потребительских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ществ, сельскохозяйственных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кооперативов, садоводческих и огоро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обеспечением прир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 производства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ния), включая питомники, в том числе с установкой шпалеры и (или) противоград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вой сетки и (или) систем орошения, 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или) раскорчёвкой выбывших из эксплуатации многолетних насаждений в возрасте 20 лет и более начиная от года закладки)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</w:t>
            </w:r>
            <w:r w:rsidRPr="007108B0">
              <w:rPr>
                <w:rFonts w:ascii="PT Astra Serif" w:eastAsia="Times New Roman" w:hAnsi="PT Astra Serif"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развития</w:t>
            </w:r>
            <w:r w:rsidRPr="007108B0">
              <w:rPr>
                <w:rFonts w:ascii="PT Astra Serif" w:eastAsia="Times New Roman" w:hAnsi="PT Astra Serif"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приоритетных подотраслей</w:t>
            </w:r>
            <w:r w:rsidRPr="007108B0">
              <w:rPr>
                <w:rFonts w:ascii="PT Astra Serif" w:eastAsia="Times New Roman" w:hAnsi="PT Astra Serif"/>
                <w:color w:val="000000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агропромышленного комплекса и развитие малых форм хозяйствования (предоставление</w:t>
            </w:r>
            <w:r w:rsidRPr="007108B0">
              <w:rPr>
                <w:rFonts w:ascii="PT Astra Serif" w:eastAsia="Times New Roman" w:hAnsi="PT Astra Serif"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главам</w:t>
            </w:r>
            <w:r w:rsidRPr="007108B0">
              <w:rPr>
                <w:rFonts w:ascii="PT Astra Serif" w:eastAsia="Times New Roman" w:hAnsi="PT Astra Serif"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крестьянских</w:t>
            </w:r>
            <w:r w:rsidRPr="007108B0">
              <w:rPr>
                <w:rFonts w:ascii="PT Astra Serif" w:eastAsia="Times New Roman" w:hAnsi="PT Astra Serif"/>
                <w:color w:val="000000"/>
                <w:sz w:val="14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)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16"/>
                <w:szCs w:val="28"/>
                <w:lang w:eastAsia="ru-RU"/>
              </w:rPr>
              <w:t xml:space="preserve"> 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хозяйств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14"/>
                <w:szCs w:val="28"/>
                <w:lang w:eastAsia="ru-RU"/>
              </w:rPr>
              <w:t xml:space="preserve"> 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(</w:t>
            </w:r>
            <w:r w:rsidR="007108B0"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«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начинающим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18"/>
                <w:szCs w:val="28"/>
                <w:lang w:eastAsia="ru-RU"/>
              </w:rPr>
              <w:t xml:space="preserve"> 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фермерам</w:t>
            </w:r>
            <w:r w:rsidR="007108B0"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»</w:t>
            </w:r>
            <w:r w:rsidRPr="007108B0">
              <w:rPr>
                <w:rFonts w:ascii="PT Astra Serif" w:eastAsia="Times New Roman" w:hAnsi="PT Astra Serif"/>
                <w:color w:val="000000"/>
                <w:spacing w:val="-20"/>
                <w:sz w:val="28"/>
                <w:szCs w:val="28"/>
                <w:lang w:eastAsia="ru-RU"/>
              </w:rPr>
              <w:t>)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грантов в форме субсидий из областного бюджета Ульяновской области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их затрат,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созданием и развитием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главам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 гр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антов в форме субсидий из областного бюджета Ульяновской области в целях финансового обеспечения их затрат, связанных с развитием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грантов в фо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 субсидий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 в связи с развитием 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гражданам, ведущим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хозяйство, крестьянским (фермерским) хозяйствам и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потребительским кооперативам субсидий в целях возмещения части 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уплатой процентов по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дитам, полученным в российских кредитных организациях)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научным и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обеспечением прироста объёма сельскохозяйственной продукции собстве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производства (зерновых и (или) зерн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бобовых сельскохозяйственных культур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 масличных сельскохозяйственных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тур, молока)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сверх установленного уровня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Z5020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 (предоставление главам крестьянских (фермерских) хозяйств (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нающим фермерам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из областного бюджета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целях финансового обеспечения их затрат, связанных с созданием и развитием крестьянских (фермерских) хозяйств)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 (предоставление главам крестьянских (фермерских) хозяйств грантов в форме субсидий из областного бюджета Ульяновской области в целях финансового обеспечения их затрат, связанных с развит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семейных ферм на базе крестьянских (фермерских) хозяйств)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общих условий функционирования отраслей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образовательным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затрат, связанных с реализацией проекта по организации деятельности нау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но-образовательного кластера в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мышленном комплексе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а также некоммерческим организациям, находящимся на территории Ульяновской области, грантов в форме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в целях финансового обеспечения их затрат, связанных с реализацией проекта по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увеличению объёма реализованной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субъектам, осуществляющим производство и (или)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онным кредитам (займам), полученным на строительство и реконструкцию объектов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молочного скотоводства)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онным кредитам (займам), полученным на цели развития подотрасли растениеводства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переработки её продукции, развития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и логистического обеспечения рынков продукции растениеводства)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полученным в российских кредитных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низациях, и займам, полученным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хозяйственных кредитных потребительских кооперативах, на цели развития подотрасли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животноводства, переработки е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продукции, развития инфраструктуры и логистического обеспечения рынков продукции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Комплексное развитие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комплекса, сельских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центра развития торговли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направленной на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хозяйствующих субъектов,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ющих торговую деятельность 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российским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дитным организациям и акционерному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возмещение недоп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лученных доходов по выданным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тённым) жилищным (ипотечным) кредитам (займам), предоставленным гражданам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Федерации, проживающим на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территориях или строящим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тающим) жилое помещение (жилой дом)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транспортной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ских территорий (строительство жилья на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сельских территориях, предоставляемого гражданам по договору найма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мые мероприятия в сфере развития сельских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(содействие занятости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населения)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(благоустройство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регулирование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Предотвращение выбытия из сельскохозяйственного оборота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субсидии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агрохимического обследования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агропромышленного комплекса,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агропромышленного комплекса и развития сельских территорий Ульяновской области и подведомственных Министерству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жетным (автономным) учреждениям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на финансовое обеспечение выполнения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подведомственным бюджетным (авт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номным) учреждениям субсидий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выполнения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ропромышленного комплекса, сельских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обществам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их затрат в связи с осуществлением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купок молока у отдельных категорий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дан, ведущих личное подсобное хозяйство, а также приобретения в целях обеспечения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ятельности отдельных категорий граждан, ведущих личное подсобное хозяйство пог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ловья крупного рогатого скота и (или) мини-теплиц)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ским обществам грантов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форме субсидий в целях финансового обеспечения их затрат в связи с осуществлением деятельности по строительству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мини-ферм, необходимых для содержания крупного рогатого скота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категориями граждан, ведущих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Информационная, консультационная и мет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дическая поддержка сельскохозяйственных потребительских кооперативов, потреб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тельских обществ и граждан, ведущих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системы поддержки фермеров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 в целях достижения дополнительных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Государственной вет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ринарной службы Российской Федерации на территории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233675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184703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198319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противоэпизоотических мероприятий и мероприятий, направленных на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безопасности пищевой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агропромы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учреждений ветеринарии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учреждениям, подведо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Агентству ветеринарии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субсидий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государственного зад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5C532A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5C532A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 мерах </w:t>
            </w:r>
            <w:proofErr w:type="spellStart"/>
            <w:proofErr w:type="gramStart"/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госуда</w:t>
            </w:r>
            <w:r w:rsid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рственной</w:t>
            </w:r>
            <w:proofErr w:type="spellEnd"/>
            <w:proofErr w:type="gramEnd"/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социальной поддержки отдельных категорий специалистов, работающих и пр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живающих в сельских населённых пунктах, 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рабочих посёлках и посёлках городского типа на территории Ульяновской области</w:t>
            </w:r>
            <w:r w:rsidR="00883499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Управление государственными финансами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5788224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6666044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6730147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Своевременное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полнение обязательств по обслуживанию государственного долга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государственным долгом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Обслуживание государственного (муниц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ходных обязательств, связанных с расчётом и предоставлением дотаций на выравнивание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бюджетной обеспеченности бюджетам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печенности муниципальных районов (горо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0D553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D553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0D553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D553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0D553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D553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финансов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по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оритетный проект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153E9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Ульяновской области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153E9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153E9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bookmarkStart w:id="0" w:name="_GoBack"/>
            <w:bookmarkEnd w:id="0"/>
            <w:r w:rsidR="00965618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557625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администрати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барьеров, оптимизация и повышение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чества предоставления государственных услуг исполнительными органами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власти Ульяновской области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услуг органами местного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моуправления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сети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тек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деятельности подведомственных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фун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ционирования инфраструктуры электронного правительства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информационных и телекоммуникац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технологий для физических и юрид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лиц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мероприятий в сфере информационно-коммуникационных технологий междун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родного, межрегионального и регионального масштаба, а также участие в 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 по повышению уровня доступности информационных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лекоммуникационных технологий для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обеспечения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результатов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мической деятельности и создание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инфраструктуры пространственных данных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комфортной г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672952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407770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406642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благоустройства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(грантов) побед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 конкурсов, проводимых с целью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качества благоустройства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автономной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Дирекция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циально-значимых и конгрессных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трат, связанных с организацией форумов, обучающих семинаров и круглых столов по вопросам благоустройства территорий пос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лений и городских округов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освещение реализации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благоустройством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ровых территорий и территорий общего пользования, в том числе погашением кред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пилотного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обязательств, связанных с внедрением передовых цифровых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нерных решений, организационно-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методических подходов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правовых моделей, 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Выполнение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становительных работ на территориях вои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захоронений и нанесение сведений о воинских званиях, именах и инициалах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гибших при защите Отечества на мемор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альные сооружения, установленные в гран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цах воинских захоронений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связанных с реализацией мероприятий по выполнению восстанов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работ на территориях воинских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хоронений и нанесению сведений о воинских званиях, именах и инициалах погибших при защите Отечества на мемориальные соор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жения, установленные в границах воинских захоронений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</w:t>
            </w:r>
            <w:r w:rsidR="009A4B6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одах и исторических поселениях 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победителях Всероссийского конкурса 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 проектов создания комфортной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программ формирования совр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135483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376390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58719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Расширение доступа субъектов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 к финансовым ресурсам,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к льготному финансированию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рение доступа субъектов малого и среднего предпринимательства к финансовым ресу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сам, в том числе к льготному финансиров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ленности и предпринимательства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 указанного фонда в связи с предоставлением поручительств по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тельствам субъектов малого и среднего предпринимательства и организаций,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зующих инфраструктуру поддержки малого и среднего предпринимательства, основа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на кредитных договорах, договорах займа, финансовой аренды (лизинга),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ворах о предоставлении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банковской гарантии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микрофинансирования посредством предоставления микрозаймов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образующим инфраструктуру поддержки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микрофинансирования посредством предоставления микрозаймов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предпринимательства,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ществляющим деятельность в 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муниципальных образованиях, расп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Обществу с ограниченной ответственн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стью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Управляющая компания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 в связи с реализацией проекта по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нию технопарка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организаций, осуществляющих производственную и (или) инновационную деятельность)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Мой бизнес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(развитием) регионального центра координации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экспортно ориентированных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малого и среднего предпринимательства для целей оказания информационно-аналитической, консультационной и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зационной поддержки внешнеэкономической деятельности субъектов малого и среднего предпринимательства, содействия привлеч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инвестиций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выходу экспортно орие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направленных на популяризацию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Pr="00965618" w:rsidRDefault="007E6D78" w:rsidP="00965618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sectPr w:rsidR="00965618" w:rsidRPr="00965618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F1" w:rsidRDefault="005510F1" w:rsidP="00620455">
      <w:pPr>
        <w:spacing w:after="0" w:line="240" w:lineRule="auto"/>
      </w:pPr>
      <w:r>
        <w:separator/>
      </w:r>
    </w:p>
  </w:endnote>
  <w:endnote w:type="continuationSeparator" w:id="0">
    <w:p w:rsidR="005510F1" w:rsidRDefault="005510F1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E1" w:rsidRPr="00FC089A" w:rsidRDefault="00FE6BE1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F1" w:rsidRDefault="005510F1" w:rsidP="00620455">
      <w:pPr>
        <w:spacing w:after="0" w:line="240" w:lineRule="auto"/>
      </w:pPr>
      <w:r>
        <w:separator/>
      </w:r>
    </w:p>
  </w:footnote>
  <w:footnote w:type="continuationSeparator" w:id="0">
    <w:p w:rsidR="005510F1" w:rsidRDefault="005510F1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E1" w:rsidRDefault="00FE6BE1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9153E9">
      <w:rPr>
        <w:rFonts w:ascii="Times New Roman" w:hAnsi="Times New Roman"/>
        <w:noProof/>
        <w:sz w:val="28"/>
        <w:szCs w:val="28"/>
      </w:rPr>
      <w:t>211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83"/>
    <w:rsid w:val="00017BA4"/>
    <w:rsid w:val="00021F43"/>
    <w:rsid w:val="000247E7"/>
    <w:rsid w:val="00024911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507"/>
    <w:rsid w:val="00061CB2"/>
    <w:rsid w:val="00062AC6"/>
    <w:rsid w:val="00063109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A62F7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C520A"/>
    <w:rsid w:val="000C777B"/>
    <w:rsid w:val="000D12DD"/>
    <w:rsid w:val="000D1A74"/>
    <w:rsid w:val="000D2031"/>
    <w:rsid w:val="000D24D8"/>
    <w:rsid w:val="000D38B7"/>
    <w:rsid w:val="000D3EA1"/>
    <w:rsid w:val="000D51E3"/>
    <w:rsid w:val="000D5534"/>
    <w:rsid w:val="000D6AD0"/>
    <w:rsid w:val="000E0446"/>
    <w:rsid w:val="000E300A"/>
    <w:rsid w:val="000E4C8E"/>
    <w:rsid w:val="000E542F"/>
    <w:rsid w:val="000E5829"/>
    <w:rsid w:val="000E74F8"/>
    <w:rsid w:val="000F1FE9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0022"/>
    <w:rsid w:val="001141BE"/>
    <w:rsid w:val="00115A4C"/>
    <w:rsid w:val="00117455"/>
    <w:rsid w:val="001213AF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450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61A1"/>
    <w:rsid w:val="001B7A01"/>
    <w:rsid w:val="001C0092"/>
    <w:rsid w:val="001C0761"/>
    <w:rsid w:val="001C22D6"/>
    <w:rsid w:val="001C2ACD"/>
    <w:rsid w:val="001C2C8B"/>
    <w:rsid w:val="001C3C01"/>
    <w:rsid w:val="001C4951"/>
    <w:rsid w:val="001C5A52"/>
    <w:rsid w:val="001C6A16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5042"/>
    <w:rsid w:val="001F52DA"/>
    <w:rsid w:val="001F61B4"/>
    <w:rsid w:val="001F7303"/>
    <w:rsid w:val="002004B7"/>
    <w:rsid w:val="00202E15"/>
    <w:rsid w:val="00212709"/>
    <w:rsid w:val="00212A5A"/>
    <w:rsid w:val="00216352"/>
    <w:rsid w:val="002165FA"/>
    <w:rsid w:val="0021661F"/>
    <w:rsid w:val="0022178F"/>
    <w:rsid w:val="00221A7D"/>
    <w:rsid w:val="00221F2A"/>
    <w:rsid w:val="0022213C"/>
    <w:rsid w:val="002225E5"/>
    <w:rsid w:val="002230F2"/>
    <w:rsid w:val="002246B2"/>
    <w:rsid w:val="00224C8F"/>
    <w:rsid w:val="00225682"/>
    <w:rsid w:val="00225CDA"/>
    <w:rsid w:val="00226452"/>
    <w:rsid w:val="002301C9"/>
    <w:rsid w:val="00230B93"/>
    <w:rsid w:val="00231202"/>
    <w:rsid w:val="00231265"/>
    <w:rsid w:val="00231581"/>
    <w:rsid w:val="0023206C"/>
    <w:rsid w:val="002321EA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545"/>
    <w:rsid w:val="00291A63"/>
    <w:rsid w:val="00292596"/>
    <w:rsid w:val="00293612"/>
    <w:rsid w:val="00293772"/>
    <w:rsid w:val="0029487C"/>
    <w:rsid w:val="00296ADB"/>
    <w:rsid w:val="0029705F"/>
    <w:rsid w:val="002978BF"/>
    <w:rsid w:val="002A0D1A"/>
    <w:rsid w:val="002A1354"/>
    <w:rsid w:val="002A2AB6"/>
    <w:rsid w:val="002A2BE9"/>
    <w:rsid w:val="002A3A6B"/>
    <w:rsid w:val="002A5A67"/>
    <w:rsid w:val="002A7355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2B56"/>
    <w:rsid w:val="002E3F6C"/>
    <w:rsid w:val="002E62DB"/>
    <w:rsid w:val="002E72F2"/>
    <w:rsid w:val="002E7C3C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060E"/>
    <w:rsid w:val="00302E7E"/>
    <w:rsid w:val="00304CF1"/>
    <w:rsid w:val="003059CA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34536"/>
    <w:rsid w:val="00341456"/>
    <w:rsid w:val="00341C45"/>
    <w:rsid w:val="00342661"/>
    <w:rsid w:val="00343AB8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1EB2"/>
    <w:rsid w:val="00362D68"/>
    <w:rsid w:val="00363EC4"/>
    <w:rsid w:val="00364A21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02AA"/>
    <w:rsid w:val="00371D0C"/>
    <w:rsid w:val="003728A3"/>
    <w:rsid w:val="003738FA"/>
    <w:rsid w:val="003756DA"/>
    <w:rsid w:val="003759A8"/>
    <w:rsid w:val="00375AB3"/>
    <w:rsid w:val="0037609A"/>
    <w:rsid w:val="00377140"/>
    <w:rsid w:val="00377F1B"/>
    <w:rsid w:val="00380A81"/>
    <w:rsid w:val="0038107C"/>
    <w:rsid w:val="0038294D"/>
    <w:rsid w:val="00383D75"/>
    <w:rsid w:val="003841CA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A7E64"/>
    <w:rsid w:val="003B10CB"/>
    <w:rsid w:val="003B33FC"/>
    <w:rsid w:val="003B4EFB"/>
    <w:rsid w:val="003B7EAF"/>
    <w:rsid w:val="003C165B"/>
    <w:rsid w:val="003C2464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82"/>
    <w:rsid w:val="003F03FA"/>
    <w:rsid w:val="003F0ACF"/>
    <w:rsid w:val="003F20D6"/>
    <w:rsid w:val="003F2416"/>
    <w:rsid w:val="003F5688"/>
    <w:rsid w:val="003F6F8C"/>
    <w:rsid w:val="004001F7"/>
    <w:rsid w:val="004034DD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5CE7"/>
    <w:rsid w:val="00436321"/>
    <w:rsid w:val="0043728F"/>
    <w:rsid w:val="00437FD2"/>
    <w:rsid w:val="0044078D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4AE4"/>
    <w:rsid w:val="00456042"/>
    <w:rsid w:val="00457965"/>
    <w:rsid w:val="004579EE"/>
    <w:rsid w:val="00457B7A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1F55"/>
    <w:rsid w:val="00472BD1"/>
    <w:rsid w:val="00473C46"/>
    <w:rsid w:val="00475866"/>
    <w:rsid w:val="00476098"/>
    <w:rsid w:val="004824B2"/>
    <w:rsid w:val="00482C11"/>
    <w:rsid w:val="00483AC8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2FAA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B7E06"/>
    <w:rsid w:val="004C00D4"/>
    <w:rsid w:val="004C2158"/>
    <w:rsid w:val="004C30FC"/>
    <w:rsid w:val="004C4A18"/>
    <w:rsid w:val="004C5C2A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62F5"/>
    <w:rsid w:val="004E7312"/>
    <w:rsid w:val="004E7519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6F02"/>
    <w:rsid w:val="004F7D2E"/>
    <w:rsid w:val="00501D1F"/>
    <w:rsid w:val="0050266B"/>
    <w:rsid w:val="00506CA2"/>
    <w:rsid w:val="005077AD"/>
    <w:rsid w:val="005100FC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1E7D"/>
    <w:rsid w:val="00522943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18CA"/>
    <w:rsid w:val="005324E7"/>
    <w:rsid w:val="00534937"/>
    <w:rsid w:val="0053550A"/>
    <w:rsid w:val="00535762"/>
    <w:rsid w:val="005363F9"/>
    <w:rsid w:val="005426EC"/>
    <w:rsid w:val="00542BDF"/>
    <w:rsid w:val="0054424F"/>
    <w:rsid w:val="0054427E"/>
    <w:rsid w:val="00546132"/>
    <w:rsid w:val="00547D42"/>
    <w:rsid w:val="005510F1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190E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A607D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1CFF"/>
    <w:rsid w:val="005C3DF4"/>
    <w:rsid w:val="005C4D8A"/>
    <w:rsid w:val="005C532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4FF"/>
    <w:rsid w:val="005D6A9A"/>
    <w:rsid w:val="005D7722"/>
    <w:rsid w:val="005E52AB"/>
    <w:rsid w:val="005E5811"/>
    <w:rsid w:val="005E7FCC"/>
    <w:rsid w:val="005F05C2"/>
    <w:rsid w:val="005F0B3B"/>
    <w:rsid w:val="005F2519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2F73"/>
    <w:rsid w:val="00623199"/>
    <w:rsid w:val="0062375E"/>
    <w:rsid w:val="00625C20"/>
    <w:rsid w:val="00625FAC"/>
    <w:rsid w:val="006310BA"/>
    <w:rsid w:val="00632652"/>
    <w:rsid w:val="0063302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976"/>
    <w:rsid w:val="00660D46"/>
    <w:rsid w:val="00660D80"/>
    <w:rsid w:val="0066655E"/>
    <w:rsid w:val="00666BCB"/>
    <w:rsid w:val="00667B7C"/>
    <w:rsid w:val="006703B1"/>
    <w:rsid w:val="00670B93"/>
    <w:rsid w:val="00672E80"/>
    <w:rsid w:val="006734BA"/>
    <w:rsid w:val="0067478C"/>
    <w:rsid w:val="00674C18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6DA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582"/>
    <w:rsid w:val="006D673A"/>
    <w:rsid w:val="006D7C19"/>
    <w:rsid w:val="006E1780"/>
    <w:rsid w:val="006E1F62"/>
    <w:rsid w:val="006E44B7"/>
    <w:rsid w:val="006E5DD6"/>
    <w:rsid w:val="006E5F84"/>
    <w:rsid w:val="006E6C16"/>
    <w:rsid w:val="006E715E"/>
    <w:rsid w:val="006F02A6"/>
    <w:rsid w:val="006F0E99"/>
    <w:rsid w:val="006F11F1"/>
    <w:rsid w:val="006F4A25"/>
    <w:rsid w:val="006F601D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08B0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4C6A"/>
    <w:rsid w:val="00745D5B"/>
    <w:rsid w:val="00745DA4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519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2D0"/>
    <w:rsid w:val="0078635E"/>
    <w:rsid w:val="00787234"/>
    <w:rsid w:val="007903A9"/>
    <w:rsid w:val="00791BB9"/>
    <w:rsid w:val="00791C16"/>
    <w:rsid w:val="007946D0"/>
    <w:rsid w:val="007951DF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7F4926"/>
    <w:rsid w:val="007F4E06"/>
    <w:rsid w:val="00801452"/>
    <w:rsid w:val="00807A95"/>
    <w:rsid w:val="008118F3"/>
    <w:rsid w:val="008138C4"/>
    <w:rsid w:val="00817CE5"/>
    <w:rsid w:val="008206CE"/>
    <w:rsid w:val="00820A09"/>
    <w:rsid w:val="00820C90"/>
    <w:rsid w:val="008216FB"/>
    <w:rsid w:val="008237CF"/>
    <w:rsid w:val="00825594"/>
    <w:rsid w:val="00825D2A"/>
    <w:rsid w:val="008269CD"/>
    <w:rsid w:val="008274F7"/>
    <w:rsid w:val="00831776"/>
    <w:rsid w:val="0083310C"/>
    <w:rsid w:val="00833BFB"/>
    <w:rsid w:val="00834298"/>
    <w:rsid w:val="00834510"/>
    <w:rsid w:val="00834DC1"/>
    <w:rsid w:val="00835369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4C86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0E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3499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CDD"/>
    <w:rsid w:val="00896E8D"/>
    <w:rsid w:val="00897C3B"/>
    <w:rsid w:val="00897D8A"/>
    <w:rsid w:val="008A0AB8"/>
    <w:rsid w:val="008A0CE9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6BBF"/>
    <w:rsid w:val="008B6DE9"/>
    <w:rsid w:val="008C24D0"/>
    <w:rsid w:val="008C2540"/>
    <w:rsid w:val="008C28F4"/>
    <w:rsid w:val="008C39E0"/>
    <w:rsid w:val="008C5CCC"/>
    <w:rsid w:val="008C701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2EB3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53E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3AF3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5618"/>
    <w:rsid w:val="0096677D"/>
    <w:rsid w:val="009676C5"/>
    <w:rsid w:val="0097031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B69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47DE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3A2B"/>
    <w:rsid w:val="009F5F69"/>
    <w:rsid w:val="009F7704"/>
    <w:rsid w:val="00A0154B"/>
    <w:rsid w:val="00A03FF6"/>
    <w:rsid w:val="00A06181"/>
    <w:rsid w:val="00A10684"/>
    <w:rsid w:val="00A12594"/>
    <w:rsid w:val="00A12838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47796"/>
    <w:rsid w:val="00A50002"/>
    <w:rsid w:val="00A51395"/>
    <w:rsid w:val="00A5177D"/>
    <w:rsid w:val="00A52395"/>
    <w:rsid w:val="00A5301A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7044"/>
    <w:rsid w:val="00A67994"/>
    <w:rsid w:val="00A7061C"/>
    <w:rsid w:val="00A71A0E"/>
    <w:rsid w:val="00A729E6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07D1"/>
    <w:rsid w:val="00A811EE"/>
    <w:rsid w:val="00A81C93"/>
    <w:rsid w:val="00A825F0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5C9C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A7BD0"/>
    <w:rsid w:val="00AB2A8A"/>
    <w:rsid w:val="00AB40B5"/>
    <w:rsid w:val="00AB4977"/>
    <w:rsid w:val="00AB49E6"/>
    <w:rsid w:val="00AB5577"/>
    <w:rsid w:val="00AB63E2"/>
    <w:rsid w:val="00AB6ED0"/>
    <w:rsid w:val="00AC0019"/>
    <w:rsid w:val="00AC09AA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1F7B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E0"/>
    <w:rsid w:val="00B039F4"/>
    <w:rsid w:val="00B04897"/>
    <w:rsid w:val="00B04BD6"/>
    <w:rsid w:val="00B05254"/>
    <w:rsid w:val="00B062AF"/>
    <w:rsid w:val="00B0649E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3DA0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198D"/>
    <w:rsid w:val="00B52F38"/>
    <w:rsid w:val="00B52FD8"/>
    <w:rsid w:val="00B5313E"/>
    <w:rsid w:val="00B54D44"/>
    <w:rsid w:val="00B55C60"/>
    <w:rsid w:val="00B55EE7"/>
    <w:rsid w:val="00B56E8B"/>
    <w:rsid w:val="00B573D9"/>
    <w:rsid w:val="00B61398"/>
    <w:rsid w:val="00B62CE4"/>
    <w:rsid w:val="00B634AC"/>
    <w:rsid w:val="00B6362A"/>
    <w:rsid w:val="00B63EE2"/>
    <w:rsid w:val="00B723EA"/>
    <w:rsid w:val="00B72CB9"/>
    <w:rsid w:val="00B731A1"/>
    <w:rsid w:val="00B802C9"/>
    <w:rsid w:val="00B8200A"/>
    <w:rsid w:val="00B84913"/>
    <w:rsid w:val="00B84DE7"/>
    <w:rsid w:val="00B86B2D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30B"/>
    <w:rsid w:val="00BD0D18"/>
    <w:rsid w:val="00BD140B"/>
    <w:rsid w:val="00BD2BF7"/>
    <w:rsid w:val="00BD7022"/>
    <w:rsid w:val="00BE0D9B"/>
    <w:rsid w:val="00BE404F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115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37AE"/>
    <w:rsid w:val="00C34E3E"/>
    <w:rsid w:val="00C3513E"/>
    <w:rsid w:val="00C35A70"/>
    <w:rsid w:val="00C35BE5"/>
    <w:rsid w:val="00C36F3B"/>
    <w:rsid w:val="00C40BB4"/>
    <w:rsid w:val="00C4122A"/>
    <w:rsid w:val="00C414B1"/>
    <w:rsid w:val="00C42DA7"/>
    <w:rsid w:val="00C43594"/>
    <w:rsid w:val="00C44E68"/>
    <w:rsid w:val="00C47B3A"/>
    <w:rsid w:val="00C5101A"/>
    <w:rsid w:val="00C51455"/>
    <w:rsid w:val="00C52AAF"/>
    <w:rsid w:val="00C53C4C"/>
    <w:rsid w:val="00C56701"/>
    <w:rsid w:val="00C60163"/>
    <w:rsid w:val="00C60710"/>
    <w:rsid w:val="00C62F44"/>
    <w:rsid w:val="00C64537"/>
    <w:rsid w:val="00C656C4"/>
    <w:rsid w:val="00C657BB"/>
    <w:rsid w:val="00C66CDD"/>
    <w:rsid w:val="00C7398F"/>
    <w:rsid w:val="00C7600A"/>
    <w:rsid w:val="00C7627E"/>
    <w:rsid w:val="00C762C7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21C4"/>
    <w:rsid w:val="00C92A9E"/>
    <w:rsid w:val="00C94115"/>
    <w:rsid w:val="00C957CE"/>
    <w:rsid w:val="00C9597F"/>
    <w:rsid w:val="00CA2B31"/>
    <w:rsid w:val="00CA2FE0"/>
    <w:rsid w:val="00CA420D"/>
    <w:rsid w:val="00CA5426"/>
    <w:rsid w:val="00CA598B"/>
    <w:rsid w:val="00CA60D0"/>
    <w:rsid w:val="00CA643D"/>
    <w:rsid w:val="00CA680C"/>
    <w:rsid w:val="00CB048F"/>
    <w:rsid w:val="00CB090A"/>
    <w:rsid w:val="00CB1ABA"/>
    <w:rsid w:val="00CB2D95"/>
    <w:rsid w:val="00CB64CA"/>
    <w:rsid w:val="00CB782E"/>
    <w:rsid w:val="00CC2AB0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4B25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08B"/>
    <w:rsid w:val="00D0047C"/>
    <w:rsid w:val="00D01EC5"/>
    <w:rsid w:val="00D02904"/>
    <w:rsid w:val="00D02DD9"/>
    <w:rsid w:val="00D06317"/>
    <w:rsid w:val="00D065A6"/>
    <w:rsid w:val="00D0718A"/>
    <w:rsid w:val="00D12269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65E33"/>
    <w:rsid w:val="00D702A2"/>
    <w:rsid w:val="00D73F34"/>
    <w:rsid w:val="00D74FAA"/>
    <w:rsid w:val="00D762E8"/>
    <w:rsid w:val="00D7693D"/>
    <w:rsid w:val="00D77784"/>
    <w:rsid w:val="00D77B97"/>
    <w:rsid w:val="00D835D9"/>
    <w:rsid w:val="00D84C47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8E9"/>
    <w:rsid w:val="00D92935"/>
    <w:rsid w:val="00D938D9"/>
    <w:rsid w:val="00D948EA"/>
    <w:rsid w:val="00D96FBE"/>
    <w:rsid w:val="00D97040"/>
    <w:rsid w:val="00D971AB"/>
    <w:rsid w:val="00DA1091"/>
    <w:rsid w:val="00DA611F"/>
    <w:rsid w:val="00DB0157"/>
    <w:rsid w:val="00DB0D28"/>
    <w:rsid w:val="00DB1A82"/>
    <w:rsid w:val="00DB212E"/>
    <w:rsid w:val="00DB2B78"/>
    <w:rsid w:val="00DB2C1F"/>
    <w:rsid w:val="00DB5823"/>
    <w:rsid w:val="00DB6915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6AAE"/>
    <w:rsid w:val="00DC7195"/>
    <w:rsid w:val="00DC71A8"/>
    <w:rsid w:val="00DD17F7"/>
    <w:rsid w:val="00DD1F38"/>
    <w:rsid w:val="00DD24D6"/>
    <w:rsid w:val="00DD5645"/>
    <w:rsid w:val="00DD64D5"/>
    <w:rsid w:val="00DD6BFE"/>
    <w:rsid w:val="00DD74CD"/>
    <w:rsid w:val="00DD7528"/>
    <w:rsid w:val="00DD79E4"/>
    <w:rsid w:val="00DE0CA6"/>
    <w:rsid w:val="00DE2A43"/>
    <w:rsid w:val="00DE3A23"/>
    <w:rsid w:val="00DE44CD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4C77"/>
    <w:rsid w:val="00E0692B"/>
    <w:rsid w:val="00E07D4B"/>
    <w:rsid w:val="00E12B50"/>
    <w:rsid w:val="00E131CF"/>
    <w:rsid w:val="00E1323A"/>
    <w:rsid w:val="00E13D7A"/>
    <w:rsid w:val="00E13F98"/>
    <w:rsid w:val="00E169C2"/>
    <w:rsid w:val="00E26219"/>
    <w:rsid w:val="00E27ACA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55B3E"/>
    <w:rsid w:val="00E56F8B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2156"/>
    <w:rsid w:val="00EA4188"/>
    <w:rsid w:val="00EA4BF6"/>
    <w:rsid w:val="00EA519E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066B"/>
    <w:rsid w:val="00EC1DFE"/>
    <w:rsid w:val="00EC1FC2"/>
    <w:rsid w:val="00EC3380"/>
    <w:rsid w:val="00EC4768"/>
    <w:rsid w:val="00EC50F2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6D57"/>
    <w:rsid w:val="00EE764B"/>
    <w:rsid w:val="00EF1C0C"/>
    <w:rsid w:val="00EF3B59"/>
    <w:rsid w:val="00EF66FF"/>
    <w:rsid w:val="00EF7913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4DC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3FEE"/>
    <w:rsid w:val="00F56405"/>
    <w:rsid w:val="00F57059"/>
    <w:rsid w:val="00F57FAF"/>
    <w:rsid w:val="00F60F38"/>
    <w:rsid w:val="00F65C3B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C5A"/>
    <w:rsid w:val="00F8362F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AB5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B1729"/>
    <w:rsid w:val="00FB37FA"/>
    <w:rsid w:val="00FB4DCE"/>
    <w:rsid w:val="00FB5082"/>
    <w:rsid w:val="00FB5B57"/>
    <w:rsid w:val="00FB7021"/>
    <w:rsid w:val="00FC089A"/>
    <w:rsid w:val="00FC0FB1"/>
    <w:rsid w:val="00FC2A2C"/>
    <w:rsid w:val="00FC37D5"/>
    <w:rsid w:val="00FC45FF"/>
    <w:rsid w:val="00FC7F99"/>
    <w:rsid w:val="00FD1AFA"/>
    <w:rsid w:val="00FD1DE0"/>
    <w:rsid w:val="00FD2A38"/>
    <w:rsid w:val="00FD304B"/>
    <w:rsid w:val="00FE0287"/>
    <w:rsid w:val="00FE0653"/>
    <w:rsid w:val="00FE4E35"/>
    <w:rsid w:val="00FE6383"/>
    <w:rsid w:val="00FE6A25"/>
    <w:rsid w:val="00FE6BE1"/>
    <w:rsid w:val="00FF18F7"/>
    <w:rsid w:val="00FF26F3"/>
    <w:rsid w:val="00FF352A"/>
    <w:rsid w:val="00FF38AD"/>
    <w:rsid w:val="00FF4C4B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915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91545"/>
    <w:rPr>
      <w:color w:val="800080"/>
      <w:u w:val="single"/>
    </w:rPr>
  </w:style>
  <w:style w:type="paragraph" w:customStyle="1" w:styleId="xl65">
    <w:name w:val="xl65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sz w:val="28"/>
      <w:szCs w:val="28"/>
      <w:lang w:eastAsia="ru-RU"/>
    </w:rPr>
  </w:style>
  <w:style w:type="paragraph" w:customStyle="1" w:styleId="xl73">
    <w:name w:val="xl73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45349-F62D-4392-A471-059DFDA0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223</Pages>
  <Words>42374</Words>
  <Characters>241532</Characters>
  <Application>Microsoft Office Word</Application>
  <DocSecurity>0</DocSecurity>
  <Lines>2012</Lines>
  <Paragraphs>566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283340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292</cp:revision>
  <cp:lastPrinted>2020-11-24T12:52:00Z</cp:lastPrinted>
  <dcterms:created xsi:type="dcterms:W3CDTF">2017-10-04T15:06:00Z</dcterms:created>
  <dcterms:modified xsi:type="dcterms:W3CDTF">2020-11-24T12:53:00Z</dcterms:modified>
</cp:coreProperties>
</file>